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260B00" w:rsidRDefault="00F4386D" w:rsidP="00F4386D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B00">
        <w:rPr>
          <w:rFonts w:ascii="Arial Narrow" w:hAnsi="Arial Narrow"/>
          <w:b/>
          <w:sz w:val="22"/>
          <w:szCs w:val="22"/>
          <w:lang w:val="id-ID"/>
        </w:rPr>
        <w:t>PEMERINTAH KABUPATEN PURBALINGGA</w:t>
      </w:r>
    </w:p>
    <w:p w:rsidR="00F4386D" w:rsidRPr="00260B00" w:rsidRDefault="00F4386D" w:rsidP="00F4386D">
      <w:pPr>
        <w:pStyle w:val="Heading1"/>
        <w:spacing w:line="360" w:lineRule="auto"/>
        <w:rPr>
          <w:sz w:val="22"/>
          <w:szCs w:val="22"/>
          <w:lang w:val="id-ID"/>
        </w:rPr>
      </w:pPr>
      <w:r w:rsidRPr="00260B00">
        <w:rPr>
          <w:sz w:val="22"/>
          <w:szCs w:val="22"/>
          <w:lang w:val="id-ID"/>
        </w:rPr>
        <w:t xml:space="preserve"> DINAS PENANAMAN MODAL DAN PELAYANAN TERPADU SATU PINTU</w:t>
      </w:r>
    </w:p>
    <w:p w:rsidR="00F4386D" w:rsidRPr="00260B00" w:rsidRDefault="00F4386D" w:rsidP="00F4386D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260B00">
        <w:rPr>
          <w:b/>
          <w:sz w:val="22"/>
          <w:szCs w:val="22"/>
          <w:lang w:val="id-ID"/>
        </w:rPr>
        <w:t>(DPMPTSP)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>Jln. May Jen</w:t>
      </w:r>
      <w:r>
        <w:rPr>
          <w:b/>
          <w:sz w:val="22"/>
          <w:szCs w:val="22"/>
          <w:lang w:val="en-AU"/>
        </w:rPr>
        <w:t>d. Tahun</w:t>
      </w:r>
      <w:r w:rsidRPr="00260B00">
        <w:rPr>
          <w:b/>
          <w:sz w:val="22"/>
          <w:szCs w:val="22"/>
        </w:rPr>
        <w:t xml:space="preserve"> Sungkono Km 2 Telp. (0281) 891235 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 xml:space="preserve"> PURBALINGGA - 53311</w:t>
      </w:r>
    </w:p>
    <w:p w:rsidR="00F4386D" w:rsidRPr="00260B00" w:rsidRDefault="00983D2F" w:rsidP="00F4386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" strokeweight="4.5pt">
            <v:stroke linestyle="thickThin"/>
          </v:line>
        </w:pict>
      </w:r>
    </w:p>
    <w:p w:rsidR="00F4386D" w:rsidRPr="00260B00" w:rsidRDefault="00F4386D" w:rsidP="00F4386D">
      <w:pPr>
        <w:spacing w:line="360" w:lineRule="auto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KEPUTUSAN 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PURBALINGGA</w:t>
      </w:r>
    </w:p>
    <w:p w:rsidR="00F4386D" w:rsidRPr="000F027A" w:rsidRDefault="00F4386D" w:rsidP="00F4386D">
      <w:pPr>
        <w:jc w:val="center"/>
        <w:rPr>
          <w:sz w:val="22"/>
          <w:szCs w:val="22"/>
        </w:rPr>
      </w:pPr>
      <w:r w:rsidRPr="000F027A">
        <w:rPr>
          <w:sz w:val="22"/>
          <w:szCs w:val="22"/>
          <w:lang w:val="id-ID"/>
        </w:rPr>
        <w:t xml:space="preserve">NOMOR : </w:t>
      </w:r>
      <w:r w:rsidRPr="000F027A">
        <w:rPr>
          <w:sz w:val="22"/>
          <w:szCs w:val="22"/>
          <w:lang w:val="en-AU"/>
        </w:rPr>
        <w:t xml:space="preserve">045  </w:t>
      </w:r>
      <w:r w:rsidRPr="000F027A">
        <w:rPr>
          <w:sz w:val="22"/>
          <w:szCs w:val="22"/>
          <w:lang w:val="id-ID"/>
        </w:rPr>
        <w:t xml:space="preserve">/ </w:t>
      </w:r>
      <w:r>
        <w:rPr>
          <w:sz w:val="22"/>
          <w:szCs w:val="22"/>
          <w:lang w:val="en-AU"/>
        </w:rPr>
        <w:t xml:space="preserve">0075.1 </w:t>
      </w:r>
      <w:r w:rsidRPr="000F027A">
        <w:rPr>
          <w:sz w:val="22"/>
          <w:szCs w:val="22"/>
          <w:lang w:val="id-ID"/>
        </w:rPr>
        <w:t xml:space="preserve"> / 201</w:t>
      </w:r>
      <w:r w:rsidRPr="000F027A">
        <w:rPr>
          <w:sz w:val="22"/>
          <w:szCs w:val="22"/>
        </w:rPr>
        <w:t>9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TENTANG</w:t>
      </w:r>
    </w:p>
    <w:p w:rsidR="00F4386D" w:rsidRPr="00DE3F18" w:rsidRDefault="00F4386D" w:rsidP="00F4386D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PENYUSUNAN STANDAR PELAYANAN PUBLIK</w:t>
      </w: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 xml:space="preserve">PADA </w:t>
      </w:r>
      <w:r w:rsidRPr="000F027A">
        <w:rPr>
          <w:sz w:val="22"/>
          <w:szCs w:val="22"/>
          <w:lang w:val="en-AU"/>
        </w:rPr>
        <w:t>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K</w:t>
      </w:r>
      <w:r w:rsidRPr="000F027A">
        <w:rPr>
          <w:sz w:val="22"/>
          <w:szCs w:val="22"/>
          <w:lang w:val="id-ID"/>
        </w:rPr>
        <w:t>ABUPATEN PURBALINGGA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Menimbang</w:t>
      </w:r>
      <w:r w:rsidRPr="000F027A">
        <w:rPr>
          <w:sz w:val="22"/>
          <w:szCs w:val="22"/>
          <w:lang w:val="id-ID"/>
        </w:rPr>
        <w:tab/>
        <w:t xml:space="preserve">: </w:t>
      </w:r>
      <w:r w:rsidRPr="000F027A">
        <w:rPr>
          <w:sz w:val="22"/>
          <w:szCs w:val="22"/>
          <w:lang w:val="id-ID"/>
        </w:rPr>
        <w:tab/>
        <w:t>a.</w:t>
      </w:r>
      <w:r w:rsidRPr="000F027A">
        <w:rPr>
          <w:sz w:val="22"/>
          <w:szCs w:val="22"/>
          <w:lang w:val="id-ID"/>
        </w:rPr>
        <w:tab/>
        <w:t xml:space="preserve">bahwa dalam rangka </w:t>
      </w:r>
      <w:r w:rsidRPr="000F027A">
        <w:rPr>
          <w:sz w:val="22"/>
          <w:szCs w:val="22"/>
          <w:lang w:val="en-AU"/>
        </w:rPr>
        <w:t>mewujudkanpelayanan prima ataspenyelenggaraanpelayananpublikpadaDinasPenanaman Modal danPelayananTerpadusatuPintuKabupatenPurbalingga agar terciptapelayananpublik yang responsif, transparan, akuntabelsesuaidenganstandarpelayanandanmewujudkankepercayaanmasyarakatmakaperlu</w:t>
      </w:r>
      <w:r>
        <w:rPr>
          <w:sz w:val="22"/>
          <w:szCs w:val="22"/>
          <w:lang w:val="en-AU"/>
        </w:rPr>
        <w:t>disusunStandarPelayananPublik (SPP) BidangPenanaman Modal danPelayananTerpaduSatuPintu</w:t>
      </w:r>
      <w:r w:rsidRPr="000F027A">
        <w:rPr>
          <w:sz w:val="22"/>
          <w:szCs w:val="22"/>
          <w:lang w:val="en-AU"/>
        </w:rPr>
        <w:t>padaDinasPenanaman Modal danPelayananTerpaduSatuPintuKabupatenPurbalingga.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 xml:space="preserve">b. </w:t>
      </w:r>
      <w:r w:rsidRPr="000F027A">
        <w:rPr>
          <w:sz w:val="22"/>
          <w:szCs w:val="22"/>
          <w:lang w:val="id-ID"/>
        </w:rPr>
        <w:t xml:space="preserve">bahwa </w:t>
      </w:r>
      <w:r w:rsidRPr="000F027A">
        <w:rPr>
          <w:sz w:val="22"/>
          <w:szCs w:val="22"/>
          <w:lang w:val="en-AU"/>
        </w:rPr>
        <w:t>dalamrangka</w:t>
      </w:r>
      <w:r>
        <w:rPr>
          <w:sz w:val="22"/>
          <w:szCs w:val="22"/>
          <w:lang w:val="en-AU"/>
        </w:rPr>
        <w:t>penysusnan SPP bidangPenanaman Modal danPelayananTerpadusatuPintusebagaimana</w:t>
      </w:r>
      <w:r w:rsidRPr="000F027A">
        <w:rPr>
          <w:sz w:val="22"/>
          <w:szCs w:val="22"/>
          <w:lang w:val="en-AU"/>
        </w:rPr>
        <w:t>dimaksudpadahuruf a, perluditetapkan</w:t>
      </w:r>
      <w:r>
        <w:rPr>
          <w:sz w:val="22"/>
          <w:szCs w:val="22"/>
          <w:lang w:val="en-AU"/>
        </w:rPr>
        <w:t>SPP pada</w:t>
      </w:r>
      <w:r w:rsidRPr="000F027A">
        <w:rPr>
          <w:sz w:val="22"/>
          <w:szCs w:val="22"/>
          <w:lang w:val="en-AU"/>
        </w:rPr>
        <w:t>DinasPenanaman Modal danPelayananTerpaduSatuPintu</w:t>
      </w:r>
      <w:r w:rsidRPr="000F027A">
        <w:rPr>
          <w:sz w:val="22"/>
          <w:szCs w:val="22"/>
          <w:lang w:val="id-ID"/>
        </w:rPr>
        <w:t>Kabupaten 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Mengingat</w:t>
      </w:r>
      <w:r w:rsidRPr="000F027A">
        <w:rPr>
          <w:sz w:val="22"/>
          <w:szCs w:val="22"/>
          <w:lang w:val="id-ID"/>
        </w:rPr>
        <w:tab/>
        <w:t>:</w:t>
      </w:r>
      <w:r w:rsidRPr="000F027A">
        <w:rPr>
          <w:sz w:val="22"/>
          <w:szCs w:val="22"/>
          <w:lang w:val="id-ID"/>
        </w:rPr>
        <w:tab/>
        <w:t xml:space="preserve">1. </w:t>
      </w:r>
      <w:r w:rsidRPr="000F027A">
        <w:rPr>
          <w:sz w:val="22"/>
          <w:szCs w:val="22"/>
          <w:lang w:val="id-ID"/>
        </w:rPr>
        <w:tab/>
      </w:r>
      <w:r w:rsidRPr="000F027A">
        <w:rPr>
          <w:sz w:val="22"/>
          <w:szCs w:val="22"/>
          <w:lang w:val="en-AU"/>
        </w:rPr>
        <w:t>Undang – UndangRepublik Indonesia Nomor : 25 Tahun 2009 tentangPelayananPublik ( Lembaran Negara Republik Indonesia Tahun 2009 Nomor 112, TambahanLembaran Negara Republik Indonesia Nomor 5038);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>2. PeraturanPemerintahRepublik Indonesia Nomor 96 Tahun 2012 tentangPelaksanaanUndang – UndangNomor 25 Tahun 2009 tentangPelayananPublik;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1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                              3.  PeraturanMenteriPendayagunaanAparatur Negara danReformasiBirokrasiNomor 15 tahun 2014 tentangStandarPelayananPublik;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>4. PeraturanMenteriPendayagunaanAparatur Negara danReformasiBirokrasiNomor 14 Tahun 2017 tentangPedomanPenyusunanSurveiKepuasanMasyarakat Unit PenyelenggaraanPelayananPublik;</w:t>
      </w: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>5.  PeraturanMenteriPendayagunaanAparatur Negara danReformasiBirokrasiNomor 16 Tahun 2017 tentangPedomanPenyelenggaraan Forum KonsultasiPublik di Lingkungan Unit PenyelenggaraanPelayananPublik.</w:t>
      </w:r>
    </w:p>
    <w:p w:rsidR="00F4386D" w:rsidRPr="000F027A" w:rsidRDefault="00F4386D" w:rsidP="00F4386D">
      <w:pPr>
        <w:tabs>
          <w:tab w:val="left" w:pos="1620"/>
          <w:tab w:val="left" w:pos="2127"/>
          <w:tab w:val="left" w:pos="2268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>6. Peraturan Daerah KabupatenPurbalinggaNomor 12 Tahun 2016 tentangPembentukandanSusunanPerangkat Daerah KabupatenPurbalingga;</w:t>
      </w:r>
    </w:p>
    <w:p w:rsidR="00F4386D" w:rsidRPr="000F027A" w:rsidRDefault="00F4386D" w:rsidP="00F4386D">
      <w:pPr>
        <w:tabs>
          <w:tab w:val="left" w:pos="1620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7. PeraturanBupatiPurbalinggaNomor 50 Tahun 2014 tentangStandarPelayananPengaduanMasyarakatBidangPenanaman Modal danPerizinan di KabupatenPurbalingga;</w:t>
      </w:r>
    </w:p>
    <w:p w:rsidR="00F4386D" w:rsidRPr="000F027A" w:rsidRDefault="00F4386D" w:rsidP="00F4386D">
      <w:pPr>
        <w:tabs>
          <w:tab w:val="left" w:pos="162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>8. PeraturanBupatiPurbalinggaNomor 92 Tahun 2016 tentangKedudukan, SusunanOrganisasi, TugasdanFungsi Serta Tata KerjaDinasPenanaman Modal danPelayananTerpaduKabupatenPurbalingga.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jc w:val="both"/>
        <w:rPr>
          <w:sz w:val="22"/>
          <w:szCs w:val="22"/>
          <w:lang w:val="en-AU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center"/>
        <w:rPr>
          <w:color w:val="C00000"/>
          <w:sz w:val="22"/>
          <w:szCs w:val="22"/>
          <w:lang w:val="en-AU"/>
        </w:rPr>
      </w:pP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MEMUTUSKAN </w:t>
      </w: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id-ID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Menetapkan </w:t>
      </w:r>
      <w:r w:rsidRPr="00240B40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AU"/>
        </w:rPr>
        <w:tab/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PERTAMA</w:t>
      </w:r>
      <w:r>
        <w:rPr>
          <w:sz w:val="22"/>
          <w:szCs w:val="22"/>
          <w:lang w:val="en-AU"/>
        </w:rPr>
        <w:tab/>
        <w:t>: StandarPelayananPublikBidangPenanaman Modal danPelayananTerpaduSatuPintupadaDinasPenamanan Modal PelayanandanTerpaduSatuPintuKabupatenPurbalingga;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KEDUA</w:t>
      </w:r>
      <w:r>
        <w:rPr>
          <w:sz w:val="22"/>
          <w:szCs w:val="22"/>
          <w:lang w:val="en-AU"/>
        </w:rPr>
        <w:tab/>
        <w:t xml:space="preserve">: </w:t>
      </w:r>
      <w:r>
        <w:rPr>
          <w:sz w:val="22"/>
          <w:szCs w:val="22"/>
          <w:lang w:val="en-AU"/>
        </w:rPr>
        <w:tab/>
        <w:t>JenisStandarPelayananPubliksebagaimanatersebutpada DIKTUM PERTAMA terdiridari 46 Jenis, sebagaimanatercantumdalamLampiran Surat Keputusanini;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KETIGA</w:t>
      </w:r>
      <w:r>
        <w:rPr>
          <w:sz w:val="22"/>
          <w:szCs w:val="22"/>
          <w:lang w:val="en-AU"/>
        </w:rPr>
        <w:tab/>
        <w:t>: StandarPelayananPublikinimerupakanpedomandalammelaksanakanpelayananpada DPMPTSP KabupatenPurbalingga;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KEEMPAT</w:t>
      </w:r>
      <w:r>
        <w:rPr>
          <w:sz w:val="22"/>
          <w:szCs w:val="22"/>
          <w:lang w:val="en-AU"/>
        </w:rPr>
        <w:tab/>
        <w:t>:</w:t>
      </w:r>
      <w:r>
        <w:rPr>
          <w:sz w:val="22"/>
          <w:szCs w:val="22"/>
          <w:lang w:val="en-AU"/>
        </w:rPr>
        <w:tab/>
        <w:t>Keputusaniniberlakusejaktanggalditetapkan, danapabilaterdapatkekeliruanakandilakukanperbaikansebagaimanamestinya.</w:t>
      </w:r>
    </w:p>
    <w:p w:rsidR="00F4386D" w:rsidRPr="006309A3" w:rsidRDefault="00F4386D" w:rsidP="00F4386D">
      <w:pPr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Ditetapkan di 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 xml:space="preserve">Pada tanggal   </w:t>
      </w:r>
      <w:r>
        <w:rPr>
          <w:sz w:val="22"/>
          <w:szCs w:val="22"/>
          <w:lang w:val="en-AU"/>
        </w:rPr>
        <w:t>30Januari</w:t>
      </w:r>
      <w:r w:rsidRPr="006309A3">
        <w:rPr>
          <w:sz w:val="22"/>
          <w:szCs w:val="22"/>
          <w:lang w:val="id-ID"/>
        </w:rPr>
        <w:t>201</w:t>
      </w:r>
      <w:r w:rsidRPr="006309A3">
        <w:rPr>
          <w:sz w:val="22"/>
          <w:szCs w:val="22"/>
        </w:rPr>
        <w:t>9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firstLine="3729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028"/>
        <w:jc w:val="center"/>
        <w:rPr>
          <w:sz w:val="22"/>
          <w:szCs w:val="22"/>
          <w:lang w:val="id-ID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55245</wp:posOffset>
            </wp:positionV>
            <wp:extent cx="1621155" cy="1690370"/>
            <wp:effectExtent l="0" t="0" r="0" b="5080"/>
            <wp:wrapNone/>
            <wp:docPr id="9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09A3">
        <w:rPr>
          <w:sz w:val="22"/>
          <w:szCs w:val="22"/>
          <w:lang w:val="en-AU"/>
        </w:rPr>
        <w:t xml:space="preserve">Plt. </w:t>
      </w:r>
      <w:r w:rsidRPr="006309A3">
        <w:rPr>
          <w:sz w:val="22"/>
          <w:szCs w:val="22"/>
          <w:lang w:val="id-ID"/>
        </w:rPr>
        <w:t>Kepala Dinas Penanaman Modal dan PTSP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>Kabupaten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45720</wp:posOffset>
            </wp:positionV>
            <wp:extent cx="935355" cy="1539875"/>
            <wp:effectExtent l="0" t="0" r="0" b="0"/>
            <wp:wrapNone/>
            <wp:docPr id="8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09A3">
        <w:rPr>
          <w:sz w:val="22"/>
          <w:szCs w:val="22"/>
          <w:lang w:val="en-AU"/>
        </w:rPr>
        <w:t>SekretarisDinas,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b/>
          <w:sz w:val="22"/>
          <w:szCs w:val="22"/>
          <w:u w:val="single"/>
        </w:rPr>
      </w:pPr>
      <w:r w:rsidRPr="006309A3">
        <w:rPr>
          <w:b/>
          <w:sz w:val="22"/>
          <w:szCs w:val="22"/>
          <w:u w:val="single"/>
        </w:rPr>
        <w:t>MUKODAM, S. Pt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 xml:space="preserve">Pembina </w:t>
      </w:r>
      <w:r w:rsidRPr="006309A3">
        <w:rPr>
          <w:sz w:val="22"/>
          <w:szCs w:val="22"/>
          <w:lang w:val="en-AU"/>
        </w:rPr>
        <w:t>Tingkat I</w:t>
      </w:r>
    </w:p>
    <w:p w:rsidR="00F4386D" w:rsidRPr="00DE3F18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>NIP 19</w:t>
      </w:r>
      <w:r>
        <w:rPr>
          <w:sz w:val="22"/>
          <w:szCs w:val="22"/>
        </w:rPr>
        <w:t>700128199603 1001</w:t>
      </w: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u w:val="single"/>
          <w:lang w:val="id-ID"/>
        </w:rPr>
        <w:t>Tembusan disampaikan kepada Yth</w:t>
      </w:r>
      <w:r w:rsidRPr="006309A3">
        <w:rPr>
          <w:sz w:val="22"/>
          <w:szCs w:val="22"/>
          <w:lang w:val="id-ID"/>
        </w:rPr>
        <w:t>. :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Bupati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Sekretaris Daerah Kab.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en-AU"/>
        </w:rPr>
        <w:t>AsistenEkonomidan Pembangunan SetdaPurbalingga;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Inspektur Inspektorat Kabupaten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Kepala BAKEUDA Kabupaten Purbalingga.</w:t>
      </w:r>
    </w:p>
    <w:p w:rsidR="00F4386D" w:rsidRPr="006309A3" w:rsidRDefault="00983D2F" w:rsidP="00F4386D">
      <w:pPr>
        <w:tabs>
          <w:tab w:val="left" w:pos="1620"/>
          <w:tab w:val="left" w:pos="1980"/>
        </w:tabs>
        <w:ind w:left="426" w:hanging="42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22.6pt;margin-top:3.3pt;width:2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1Jg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"/>
        </w:pict>
      </w: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both"/>
        <w:rPr>
          <w:color w:val="C00000"/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1C3BE9" w:rsidRPr="00906369" w:rsidRDefault="00F4386D" w:rsidP="001C3BE9">
      <w:pPr>
        <w:jc w:val="center"/>
        <w:rPr>
          <w:rFonts w:ascii="Times New Roman" w:hAnsi="Times New Roman"/>
        </w:rPr>
      </w:pPr>
      <w:r>
        <w:rPr>
          <w:lang w:val="en-AU"/>
        </w:rPr>
        <w:br w:type="page"/>
      </w:r>
      <w:r w:rsidR="001C3BE9" w:rsidRPr="00906369">
        <w:rPr>
          <w:rFonts w:ascii="Times New Roman" w:hAnsi="Times New Roman"/>
        </w:rPr>
        <w:lastRenderedPageBreak/>
        <w:t>STANDART PELAYANAN PUBLIK</w:t>
      </w:r>
    </w:p>
    <w:p w:rsidR="001C3BE9" w:rsidRPr="00AE7013" w:rsidRDefault="001C3BE9" w:rsidP="001C3BE9">
      <w:pPr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</w:rPr>
        <w:t xml:space="preserve">SURAT IZIN </w:t>
      </w:r>
      <w:r>
        <w:rPr>
          <w:rFonts w:ascii="Times New Roman" w:hAnsi="Times New Roman"/>
          <w:lang w:val="en-GB"/>
        </w:rPr>
        <w:t>OPERASIONAL RUMAH SAKIT</w:t>
      </w:r>
    </w:p>
    <w:p w:rsidR="001C3BE9" w:rsidRPr="00906369" w:rsidRDefault="001C3BE9" w:rsidP="001C3BE9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43"/>
        <w:gridCol w:w="2574"/>
        <w:gridCol w:w="3225"/>
        <w:gridCol w:w="3134"/>
      </w:tblGrid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No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Komponen 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Uraian</w:t>
            </w: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6629" w:type="dxa"/>
            <w:gridSpan w:val="2"/>
          </w:tcPr>
          <w:p w:rsidR="001C3BE9" w:rsidRPr="00B07C75" w:rsidRDefault="001C3BE9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</w:rPr>
              <w:t xml:space="preserve">SURAT IZIN </w:t>
            </w:r>
            <w:r>
              <w:rPr>
                <w:rFonts w:ascii="Times New Roman" w:hAnsi="Times New Roman"/>
                <w:lang w:val="en-GB"/>
              </w:rPr>
              <w:t>OPERASIONAL RUMAH SAKIT</w:t>
            </w:r>
            <w:r w:rsidRPr="00906369">
              <w:rPr>
                <w:rFonts w:ascii="Times New Roman" w:hAnsi="Times New Roman"/>
              </w:rPr>
              <w:t xml:space="preserve"> (S</w:t>
            </w:r>
            <w:r>
              <w:rPr>
                <w:rFonts w:ascii="Times New Roman" w:hAnsi="Times New Roman"/>
                <w:lang w:val="en-GB"/>
              </w:rPr>
              <w:t>IORS)</w:t>
            </w: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Persayaratan Pelayanan</w:t>
            </w:r>
          </w:p>
        </w:tc>
        <w:tc>
          <w:tcPr>
            <w:tcW w:w="6629" w:type="dxa"/>
            <w:gridSpan w:val="2"/>
          </w:tcPr>
          <w:p w:rsidR="001C3BE9" w:rsidRPr="00E769F5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Surat Permohonan;</w:t>
            </w:r>
          </w:p>
          <w:p w:rsidR="001C3BE9" w:rsidRPr="00BA2197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Nomor Induk Berusaha (NIB);</w:t>
            </w:r>
          </w:p>
          <w:p w:rsidR="001C3BE9" w:rsidRPr="00E769F5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1C3BE9" w:rsidRPr="00E769F5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Akta Kerjasama;</w:t>
            </w:r>
          </w:p>
          <w:p w:rsidR="001C3BE9" w:rsidRPr="00E769F5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Izin Mendirikan Bangunan (IMB);</w:t>
            </w:r>
          </w:p>
          <w:p w:rsidR="001C3BE9" w:rsidRPr="00E769F5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Izin Lokasi;</w:t>
            </w:r>
          </w:p>
          <w:p w:rsidR="001C3BE9" w:rsidRPr="00E13A34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SIP Dokter;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</w:t>
            </w:r>
            <w:r>
              <w:rPr>
                <w:rFonts w:ascii="Times New Roman" w:hAnsi="Times New Roman" w:cs="Times New Roman"/>
              </w:rPr>
              <w:t xml:space="preserve">pi Surat Tanda Registrasi  </w:t>
            </w:r>
            <w:r>
              <w:rPr>
                <w:rFonts w:ascii="Times New Roman" w:hAnsi="Times New Roman" w:cs="Times New Roman"/>
                <w:lang w:val="en-GB"/>
              </w:rPr>
              <w:t>(STR) Tenaga Medis</w:t>
            </w:r>
          </w:p>
          <w:p w:rsidR="001C3BE9" w:rsidRPr="00E769F5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</w:t>
            </w:r>
            <w:r>
              <w:rPr>
                <w:rFonts w:ascii="Times New Roman" w:hAnsi="Times New Roman" w:cs="Times New Roman"/>
                <w:lang w:val="en-GB"/>
              </w:rPr>
              <w:t xml:space="preserve"> Dokter dan Tenaga Medis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1C3BE9" w:rsidRPr="00E769F5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Daftar Peralatan, Sarana dan Prasarana;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Denah Bangunan dan Lokasi Praktik;</w:t>
            </w:r>
          </w:p>
          <w:p w:rsidR="001C3BE9" w:rsidRPr="004C78EC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Fotokopi </w:t>
            </w:r>
            <w:r w:rsidRPr="00906369">
              <w:rPr>
                <w:rFonts w:ascii="Times New Roman" w:hAnsi="Times New Roman" w:cs="Times New Roman"/>
                <w:lang w:val="en-GB"/>
              </w:rPr>
              <w:t>Dokumen Lingkungan SPPL;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  <w:lang w:val="en-GB"/>
              </w:rPr>
              <w:t>Per</w:t>
            </w:r>
            <w:r>
              <w:rPr>
                <w:rFonts w:ascii="Times New Roman" w:hAnsi="Times New Roman" w:cs="Times New Roman"/>
                <w:lang w:val="en-GB"/>
              </w:rPr>
              <w:t>mohonan rangkap 2 dan berjilid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Sistem, Mekanisme, dan Prosedur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1C3B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menyerahkan berkas formulir/Ceklist dan persyaratan izin ke petugas Frontoffice (FO) untuk pengecekan berkas dan kelengkapannya, apabila lengkap dan memenuhi</w:t>
            </w:r>
            <w:r>
              <w:rPr>
                <w:rFonts w:ascii="Times New Roman" w:hAnsi="Times New Roman" w:cs="Times New Roman"/>
              </w:rPr>
              <w:t xml:space="preserve"> persyaratan selanjutnya petugas pelayanan memberikn Bukti Penerimaan Berkas Permohonan (BPBP) kepada Pemohon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  <w:lang w:val="en-GB"/>
              </w:rPr>
              <w:t>Petugas FO memberikan berkas kepada Backoffice (BO) , BO membuat draf permohonan untuk di kirim ke Dinas Kesehatan;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  <w:lang w:val="en-GB"/>
              </w:rPr>
              <w:t>Rekomendasi dikirim ke DPMPTSP, kemudian diproses oleh BO;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Pemrosesan izin oleh petugas Backoffice dan Tim Teknis;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Pencetakan dan verifikasi Kasi Non Perizinan dan Kabid Perizinan paraf serta tanda tangan kepala dinas;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Pencatatan Izin oleh petugas;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Pengambilan/penyerahan izin oleh petugas</w:t>
            </w: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37" style="position:absolute;left:0;text-align:left;margin-left:10.2pt;margin-top:7.2pt;width:267.7pt;height:293.6pt;z-index:251668480" coordorigin="4848,11298" coordsize="5354,5872">
                  <v:roundrect id="_x0000_s1038" style="position:absolute;left:8360;top:11397;width:1406;height:502" arcsize="10923f">
                    <v:textbox style="mso-next-textbox:#_x0000_s1038">
                      <w:txbxContent>
                        <w:p w:rsidR="001C3BE9" w:rsidRPr="00CB1C85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PEMOHON</w:t>
                          </w:r>
                        </w:p>
                      </w:txbxContent>
                    </v:textbox>
                  </v:round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9" type="#_x0000_t110" style="position:absolute;left:5597;top:11700;width:1807;height:667">
                    <v:textbox style="mso-next-textbox:#_x0000_s1039">
                      <w:txbxContent>
                        <w:p w:rsidR="001C3BE9" w:rsidRPr="00CB1C85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0" style="position:absolute;left:8259;top:12079;width:1623;height:502" arcsize="10923f">
                    <v:textbox style="mso-next-textbox:#_x0000_s1040">
                      <w:txbxContent>
                        <w:p w:rsidR="001C3BE9" w:rsidRPr="00CB1C85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FRONTOFFICE</w:t>
                          </w:r>
                        </w:p>
                      </w:txbxContent>
                    </v:textbox>
                  </v:roundrect>
                  <v:roundrect id="_x0000_s1041" style="position:absolute;left:8259;top:12809;width:1623;height:502" arcsize="10923f">
                    <v:textbox style="mso-next-textbox:#_x0000_s1041">
                      <w:txbxContent>
                        <w:p w:rsidR="001C3BE9" w:rsidRPr="00CB1C85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2" type="#_x0000_t110" style="position:absolute;left:5597;top:13153;width:1807;height:667">
                    <v:textbox style="mso-next-textbox:#_x0000_s1042">
                      <w:txbxContent>
                        <w:p w:rsidR="001C3BE9" w:rsidRPr="00CB1C85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3" style="position:absolute;left:8259;top:13528;width:1623;height:502" arcsize="10923f">
                    <v:textbox style="mso-next-textbox:#_x0000_s1043">
                      <w:txbxContent>
                        <w:p w:rsidR="001C3BE9" w:rsidRPr="00CB1C85" w:rsidRDefault="001C3BE9" w:rsidP="001C3BE9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DINKES</w:t>
                          </w:r>
                        </w:p>
                      </w:txbxContent>
                    </v:textbox>
                  </v:roundrect>
                  <v:rect id="_x0000_s1044" style="position:absolute;left:8259;top:14977;width:1623;height:755">
                    <v:textbox style="mso-next-textbox:#_x0000_s1044">
                      <w:txbxContent>
                        <w:p w:rsidR="001C3BE9" w:rsidRPr="00CB1C85" w:rsidRDefault="001C3BE9" w:rsidP="001C3BE9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PROSES ENTRY DATA</w:t>
                          </w:r>
                        </w:p>
                      </w:txbxContent>
                    </v:textbox>
                  </v:rect>
                  <v:roundrect id="_x0000_s1045" style="position:absolute;left:8259;top:14220;width:1623;height:502" arcsize="10923f">
                    <v:textbox style="mso-next-textbox:#_x0000_s1045">
                      <w:txbxContent>
                        <w:p w:rsidR="001C3BE9" w:rsidRPr="00CB1C85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6" type="#_x0000_t110" style="position:absolute;left:4848;top:14549;width:3115;height:847">
                    <v:textbox style="mso-next-textbox:#_x0000_s1046">
                      <w:txbxContent>
                        <w:p w:rsidR="001C3BE9" w:rsidRPr="00CB1C85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REKOMENDASI</w:t>
                          </w:r>
                        </w:p>
                      </w:txbxContent>
                    </v:textbox>
                  </v:shape>
                  <v:roundrect id="_x0000_s1047" style="position:absolute;left:7629;top:16125;width:2573;height:833" arcsize="10923f">
                    <v:textbox style="mso-next-textbox:#_x0000_s1047">
                      <w:txbxContent>
                        <w:p w:rsidR="001C3BE9" w:rsidRPr="00CB1C85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KASI NON PERIZINAN DAN KABID PERIZINAN</w:t>
                          </w:r>
                        </w:p>
                      </w:txbxContent>
                    </v:textbox>
                  </v:roundrect>
                  <v:shape id="_x0000_s1048" type="#_x0000_t32" style="position:absolute;left:9013;top:11884;width:0;height:211" o:connectortype="straight">
                    <v:stroke endarrow="block"/>
                  </v:shape>
                  <v:shape id="_x0000_s1049" type="#_x0000_t32" style="position:absolute;left:9013;top:12550;width:0;height:211" o:connectortype="straight">
                    <v:stroke endarrow="block"/>
                  </v:shape>
                  <v:shape id="_x0000_s1050" type="#_x0000_t32" style="position:absolute;left:9013;top:16959;width:0;height:211" o:connectortype="straight">
                    <v:stroke endarrow="block"/>
                  </v:shape>
                  <v:shape id="_x0000_s1051" type="#_x0000_t32" style="position:absolute;left:9013;top:14691;width:0;height:211" o:connectortype="straight">
                    <v:stroke endarrow="block"/>
                  </v:shape>
                  <v:shape id="_x0000_s1052" type="#_x0000_t32" style="position:absolute;left:9013;top:13279;width:0;height:211" o:connectortype="straight">
                    <v:stroke endarrow="block"/>
                  </v:shape>
                  <v:shape id="_x0000_s1053" type="#_x0000_t32" style="position:absolute;left:9013;top:15850;width:0;height:211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4" type="#_x0000_t34" style="position:absolute;left:7721;top:11563;width:340;height:334;rotation:90" o:connectortype="elbow" adj=",-788335,-505249">
                    <v:stroke startarrow="block" endarrow="block"/>
                  </v:shape>
                  <v:shape id="_x0000_s1055" type="#_x0000_t34" style="position:absolute;left:7626;top:13156;width:340;height:334;rotation:90" o:connectortype="elbow" adj=",-788335,-505249">
                    <v:stroke startarrow="block" endarrow="block"/>
                  </v:shape>
                  <v:shape id="_x0000_s1056" type="#_x0000_t34" style="position:absolute;left:7627;top:14385;width:340;height:334;rotation:90" o:connectortype="elbow" adj=",-788335,-505249">
                    <v:stroke startarrow="block" endarrow="block"/>
                  </v:shape>
                  <v:shape id="_x0000_s1057" type="#_x0000_t34" style="position:absolute;left:7533;top:15250;width:340;height:334;rotation:90" o:connectortype="elbow" adj=",-788335,-505249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6920;top:14080;width:940;height:434;mso-width-relative:margin;mso-height-relative:margin" stroked="f">
                    <v:textbox style="mso-next-textbox:#_x0000_s1058">
                      <w:txbxContent>
                        <w:p w:rsidR="001C3BE9" w:rsidRDefault="001C3BE9" w:rsidP="001C3BE9">
                          <w:r>
                            <w:rPr>
                              <w:lang w:val="en-GB"/>
                            </w:rPr>
                            <w:t xml:space="preserve">Ditolak </w:t>
                          </w:r>
                        </w:p>
                      </w:txbxContent>
                    </v:textbox>
                  </v:shape>
                  <v:shape id="_x0000_s1059" type="#_x0000_t202" style="position:absolute;left:7151;top:12147;width:1108;height:434;mso-width-relative:margin;mso-height-relative:margin" stroked="f">
                    <v:textbox style="mso-next-textbox:#_x0000_s1059">
                      <w:txbxContent>
                        <w:p w:rsidR="001C3BE9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Diterima</w:t>
                          </w:r>
                        </w:p>
                        <w:p w:rsidR="001C3BE9" w:rsidRDefault="001C3BE9" w:rsidP="001C3BE9"/>
                      </w:txbxContent>
                    </v:textbox>
                  </v:shape>
                  <v:shape id="_x0000_s1060" type="#_x0000_t202" style="position:absolute;left:6930;top:12860;width:940;height:434;mso-width-relative:margin;mso-height-relative:margin" stroked="f">
                    <v:textbox style="mso-next-textbox:#_x0000_s1060">
                      <w:txbxContent>
                        <w:p w:rsidR="001C3BE9" w:rsidRDefault="001C3BE9" w:rsidP="001C3BE9">
                          <w:r>
                            <w:rPr>
                              <w:lang w:val="en-GB"/>
                            </w:rPr>
                            <w:t xml:space="preserve">Ditolak </w:t>
                          </w:r>
                        </w:p>
                      </w:txbxContent>
                    </v:textbox>
                  </v:shape>
                  <v:shape id="_x0000_s1061" type="#_x0000_t202" style="position:absolute;left:6784;top:11298;width:940;height:434;mso-width-relative:margin;mso-height-relative:margin" stroked="f">
                    <v:textbox style="mso-next-textbox:#_x0000_s1061">
                      <w:txbxContent>
                        <w:p w:rsidR="001C3BE9" w:rsidRDefault="001C3BE9" w:rsidP="001C3BE9">
                          <w:r>
                            <w:rPr>
                              <w:lang w:val="en-GB"/>
                            </w:rPr>
                            <w:t xml:space="preserve">Ditolak </w:t>
                          </w:r>
                        </w:p>
                      </w:txbxContent>
                    </v:textbox>
                  </v:shape>
                  <v:shape id="_x0000_s1062" type="#_x0000_t202" style="position:absolute;left:7133;top:13565;width:1108;height:434;mso-width-relative:margin;mso-height-relative:margin" stroked="f">
                    <v:textbox style="mso-next-textbox:#_x0000_s1062">
                      <w:txbxContent>
                        <w:p w:rsidR="001C3BE9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Diterima</w:t>
                          </w:r>
                        </w:p>
                        <w:p w:rsidR="001C3BE9" w:rsidRDefault="001C3BE9" w:rsidP="001C3BE9"/>
                      </w:txbxContent>
                    </v:textbox>
                  </v:shape>
                  <v:shape id="_x0000_s1063" type="#_x0000_t202" style="position:absolute;left:6899;top:15659;width:1108;height:434;mso-width-relative:margin;mso-height-relative:margin" stroked="f">
                    <v:textbox style="mso-next-textbox:#_x0000_s1063">
                      <w:txbxContent>
                        <w:p w:rsidR="001C3BE9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Diterima</w:t>
                          </w:r>
                        </w:p>
                        <w:p w:rsidR="001C3BE9" w:rsidRDefault="001C3BE9" w:rsidP="001C3BE9"/>
                      </w:txbxContent>
                    </v:textbox>
                  </v:shape>
                </v:group>
              </w:pict>
            </w: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028" type="#_x0000_t32" style="position:absolute;left:0;text-align:left;margin-left:218.45pt;margin-top:4.35pt;width:0;height:10.55pt;z-index:251666432" o:connectortype="straight">
                  <v:stroke endarrow="block"/>
                </v:shape>
              </w:pict>
            </w: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29" style="position:absolute;left:0;text-align:left;margin-left:63.9pt;margin-top:9.9pt;width:204.8pt;height:95.4pt;z-index:251667456" coordorigin="5956,1222" coordsize="4096,1908">
                  <v:group id="_x0000_s1030" style="position:absolute;left:5956;top:1682;width:4096;height:1448" coordorigin="5956,1218" coordsize="4096,1448">
                    <v:roundrect id="_x0000_s1031" style="position:absolute;left:8229;top:1537;width:1823;height:502" arcsize="10923f">
                      <v:textbox style="mso-next-textbox:#_x0000_s1031">
                        <w:txbxContent>
                          <w:p w:rsidR="001C3BE9" w:rsidRPr="00CB1C85" w:rsidRDefault="001C3BE9" w:rsidP="001C3B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KEPALA DINAS</w:t>
                            </w:r>
                          </w:p>
                        </w:txbxContent>
                      </v:textbox>
                    </v:roundrect>
                    <v:roundrect id="_x0000_s1032" style="position:absolute;left:5956;top:1537;width:1823;height:502" arcsize="10923f">
                      <v:textbox style="mso-next-textbox:#_x0000_s1032">
                        <w:txbxContent>
                          <w:p w:rsidR="001C3BE9" w:rsidRPr="00CB1C85" w:rsidRDefault="001C3BE9" w:rsidP="001C3B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PETUGAS LOKET</w:t>
                            </w:r>
                          </w:p>
                        </w:txbxContent>
                      </v:textbox>
                    </v:roundrect>
                    <v:shape id="_x0000_s1033" type="#_x0000_t32" style="position:absolute;left:7861;top:1808;width:266;height:0;flip:x" o:connectortype="straight">
                      <v:stroke endarrow="block"/>
                    </v:shape>
                    <v:shape id="_x0000_s1034" type="#_x0000_t32" style="position:absolute;left:9097;top:1218;width:0;height:211" o:connectortype="straight">
                      <v:stroke endarrow="block"/>
                    </v:shape>
                    <v:rect id="_x0000_s1035" style="position:absolute;left:7494;top:2263;width:1134;height:403">
                      <v:textbox style="mso-next-textbox:#_x0000_s1035">
                        <w:txbxContent>
                          <w:p w:rsidR="001C3BE9" w:rsidRPr="00CB1C85" w:rsidRDefault="001C3BE9" w:rsidP="001C3BE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SELESAI</w:t>
                            </w:r>
                          </w:p>
                        </w:txbxContent>
                      </v:textbox>
                    </v:rect>
                  </v:group>
                  <v:rect id="_x0000_s1036" style="position:absolute;left:8259;top:1222;width:1759;height:403">
                    <v:textbox style="mso-next-textbox:#_x0000_s1036">
                      <w:txbxContent>
                        <w:p w:rsidR="001C3BE9" w:rsidRPr="00CB1C85" w:rsidRDefault="001C3BE9" w:rsidP="001C3BE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PENETAPAN SK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1C3BE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Pr="00906369" w:rsidRDefault="001C3BE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1C3BE9" w:rsidRDefault="001C3BE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C3BE9" w:rsidRPr="00631FF9" w:rsidRDefault="001C3BE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Jangka Waktu Pelayanan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  <w:lang w:val="en-GB"/>
              </w:rPr>
              <w:t>3</w:t>
            </w:r>
            <w:r w:rsidRPr="00906369">
              <w:rPr>
                <w:rFonts w:ascii="Times New Roman" w:hAnsi="Times New Roman"/>
              </w:rPr>
              <w:t xml:space="preserve"> hari (Jam Pelayanan ) </w:t>
            </w:r>
            <w:r w:rsidRPr="00906369">
              <w:rPr>
                <w:rFonts w:ascii="Times New Roman" w:hAnsi="Times New Roman"/>
                <w:lang w:val="en-GB"/>
              </w:rPr>
              <w:t>setelah rekomendasi dinkes</w:t>
            </w:r>
          </w:p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Senin s/d kamis  : 08.00 s/d 15.30 WIB</w:t>
            </w:r>
          </w:p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Jumat                   : 08.00 s/d 14.30 WIB</w:t>
            </w: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Biaya/Tarif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0 Rupiah (GRATIS)</w:t>
            </w:r>
          </w:p>
          <w:p w:rsidR="001C3BE9" w:rsidRPr="00906369" w:rsidRDefault="001C3BE9" w:rsidP="00E94370">
            <w:pPr>
              <w:rPr>
                <w:rFonts w:ascii="Times New Roman" w:hAnsi="Times New Roman"/>
              </w:rPr>
            </w:pP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Penanganan Pengaduan Saran dan Masukan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1C3B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dapat datang ke kantor DPMPTSP selama jam pelayanan;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Pengaduan dapat dilakukan melalui media :</w:t>
            </w:r>
          </w:p>
          <w:p w:rsidR="001C3BE9" w:rsidRPr="00906369" w:rsidRDefault="001C3BE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Website                : dpmptsp.purbalinggakab.go.id  </w:t>
            </w:r>
          </w:p>
          <w:p w:rsidR="001C3BE9" w:rsidRPr="00906369" w:rsidRDefault="001C3BE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Email                     : </w:t>
            </w:r>
            <w:hyperlink r:id="rId8" w:history="1">
              <w:r w:rsidRPr="00906369">
                <w:rPr>
                  <w:rStyle w:val="Hyperlink"/>
                  <w:rFonts w:ascii="Times New Roman" w:hAnsi="Times New Roman"/>
                </w:rPr>
                <w:t>dpmptsppbg@gmail.com</w:t>
              </w:r>
            </w:hyperlink>
          </w:p>
          <w:p w:rsidR="001C3BE9" w:rsidRPr="00906369" w:rsidRDefault="001C3BE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Sms pengaduan   : 082137111328 / 085647700999</w:t>
            </w: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Dasar Hukum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1C3B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25 tahun 2009 tentang pelayanan publik;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32 tahun 2009 tentang perlindungan dan pengelolaan lingkungan hidup;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23 tahun 2014 tentang pemerintah daerah;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36 Tahun 2014 tentang Tenaga Kesehatan;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Lingkungan Hidup Nomor 5 tahun 2012 tentang jenis rencana usaha dan atau kegiatan yang wajib memiliki analisi mengenai dampak lingkungan hidup;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pendayagunaan aparatur negara dan reformasi birokrasi nomor 15 tahun 2014 tentang pedoman standar pelayanan;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Dalam Neger</w:t>
            </w:r>
            <w:r w:rsidRPr="00906369">
              <w:rPr>
                <w:rFonts w:ascii="Times New Roman" w:hAnsi="Times New Roman" w:cs="Times New Roman"/>
                <w:lang w:val="en-GB"/>
              </w:rPr>
              <w:t xml:space="preserve">i </w:t>
            </w:r>
            <w:r w:rsidRPr="00906369">
              <w:rPr>
                <w:rFonts w:ascii="Times New Roman" w:hAnsi="Times New Roman" w:cs="Times New Roman"/>
              </w:rPr>
              <w:t xml:space="preserve">nomor 138 tahun 2017 tentang penyelenggaraan pelaynanan terpadu satu pintu daerah; 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kesehatan republik indonesia nomor 26 tahun 2018 tentang pelayanan perizinan terintegritas secara elektronik sektor kesehatan;</w:t>
            </w:r>
          </w:p>
          <w:p w:rsidR="001C3BE9" w:rsidRDefault="001C3BE9" w:rsidP="001C3B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</w:t>
            </w:r>
            <w:r>
              <w:rPr>
                <w:rFonts w:ascii="Times New Roman" w:hAnsi="Times New Roman" w:cs="Times New Roman"/>
              </w:rPr>
              <w:t xml:space="preserve">uran menteri kesehatan nomor </w:t>
            </w:r>
            <w:r>
              <w:rPr>
                <w:rFonts w:ascii="Times New Roman" w:hAnsi="Times New Roman" w:cs="Times New Roman"/>
                <w:lang w:val="en-GB"/>
              </w:rPr>
              <w:t xml:space="preserve"> 56  </w:t>
            </w:r>
            <w:r w:rsidRPr="00906369">
              <w:rPr>
                <w:rFonts w:ascii="Times New Roman" w:hAnsi="Times New Roman" w:cs="Times New Roman"/>
              </w:rPr>
              <w:t>tahu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tentan</w:t>
            </w:r>
            <w:r>
              <w:rPr>
                <w:rFonts w:ascii="Times New Roman" w:hAnsi="Times New Roman" w:cs="Times New Roman"/>
                <w:lang w:val="en-GB"/>
              </w:rPr>
              <w:t>g Klasifikasi dan Perizinan Rumah Sakit;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Peraturan Bupati Purbalingga Nomor 81 Tahun 2017 tentang Pendelegasian Wewenang Pelayanan Perizinan dan Non Perizinan Kepada Kepala Dinas Penanaman Modal dan Pelayanan Terpadu Satu Pintu.</w:t>
            </w:r>
          </w:p>
          <w:p w:rsidR="001C3BE9" w:rsidRPr="00906369" w:rsidRDefault="001C3BE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Sarana dan Prasarana atau Fasilitas</w:t>
            </w:r>
          </w:p>
        </w:tc>
        <w:tc>
          <w:tcPr>
            <w:tcW w:w="3314" w:type="dxa"/>
          </w:tcPr>
          <w:p w:rsidR="001C3BE9" w:rsidRPr="00906369" w:rsidRDefault="001C3BE9" w:rsidP="001C3BE9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Sarana 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Mobil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Kamera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Meja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Kursi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Komputer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Printer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Aplikasi/Sistem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Alat Tulis Kantor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Formulir/Ceklist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Stempel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CCTV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 TV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AC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Loket Informasi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Dispenser</w:t>
            </w:r>
          </w:p>
          <w:p w:rsidR="001C3BE9" w:rsidRPr="00906369" w:rsidRDefault="001C3BE9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1C3BE9" w:rsidRPr="00906369" w:rsidRDefault="001C3BE9" w:rsidP="001C3B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0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Prasarana Fasilitas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Konsultasi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Toilet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Bilik Laktasi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Fasilitas Disabilitas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Mushola 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Tunggu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Ruang Pengaduan 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Pojok Informasi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bermain anak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Lahan parkir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Jaringan Wifi</w:t>
            </w:r>
          </w:p>
          <w:p w:rsidR="001C3BE9" w:rsidRPr="00906369" w:rsidRDefault="001C3BE9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1C3BE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Memahami tugas dan fungsi pelayanan yang baik;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PTSP;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9" w:hanging="28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Excellent Service bagi Frontoffice.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Memiliki skill pengoperasian Sistem berbasis Informasi Teknologi (IT);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Memahami Bidang Kesehatan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Pelaksana Pelayanan Iz</w:t>
            </w:r>
            <w:r>
              <w:rPr>
                <w:rFonts w:ascii="Times New Roman" w:hAnsi="Times New Roman"/>
                <w:lang w:val="en-GB"/>
              </w:rPr>
              <w:t xml:space="preserve">in Mendirikan Rumah Sakit </w:t>
            </w:r>
            <w:r w:rsidRPr="00906369">
              <w:rPr>
                <w:rFonts w:ascii="Times New Roman" w:hAnsi="Times New Roman"/>
              </w:rPr>
              <w:t>terdiri dari :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Informasi;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Frontoffice;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Tim Teknis;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Backoffice;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Pejabat Penandatangan izin;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lastRenderedPageBreak/>
              <w:t>Petugas loket penyerahan izin;</w:t>
            </w: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Pelayanan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Setiap pemohon mendapatkan pelaynanan berdasarkan prosedur tetap yang diberikan oleh petugas berkompeten sesuai waktu penyelesaian izin dengan perilaku pelayanan ramah,cepat, tepat dan santun;</w:t>
            </w: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Dilakukan oleh :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Penanaman Modal dan Pelayanan Terpadu Satu Pintu;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Kesehatan;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Kepala Bidang </w:t>
            </w:r>
            <w:r w:rsidRPr="00906369">
              <w:rPr>
                <w:rFonts w:ascii="Times New Roman" w:hAnsi="Times New Roman" w:cs="Times New Roman"/>
                <w:lang w:val="en-GB"/>
              </w:rPr>
              <w:t xml:space="preserve">Yankes </w:t>
            </w:r>
            <w:r w:rsidRPr="00906369">
              <w:rPr>
                <w:rFonts w:ascii="Times New Roman" w:hAnsi="Times New Roman" w:cs="Times New Roman"/>
              </w:rPr>
              <w:t xml:space="preserve"> dan Sumber Daya Kesehatan Dinas Kesehatan;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Bidang Pelayanan Perizinan;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Perizinan;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Non Perizinan;</w:t>
            </w: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1C3B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Keamanan produk dijamin keasliannya dengan adanya tanda tangan pejabat berwenang dan tanda barcode;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Keselamatan dan enyamanan dalam pelayanan sangat di utamakan dan bebas dari pungutan liar;</w:t>
            </w:r>
          </w:p>
        </w:tc>
      </w:tr>
      <w:tr w:rsidR="001C3BE9" w:rsidRPr="00906369" w:rsidTr="00E94370">
        <w:tc>
          <w:tcPr>
            <w:tcW w:w="675" w:type="dxa"/>
          </w:tcPr>
          <w:p w:rsidR="001C3BE9" w:rsidRPr="00906369" w:rsidRDefault="001C3BE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</w:tcPr>
          <w:p w:rsidR="001C3BE9" w:rsidRPr="00906369" w:rsidRDefault="001C3BE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629" w:type="dxa"/>
            <w:gridSpan w:val="2"/>
          </w:tcPr>
          <w:p w:rsidR="001C3BE9" w:rsidRPr="00906369" w:rsidRDefault="001C3BE9" w:rsidP="001C3BE9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IKM (Indeks Kepuasan Masyarakat);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Evaluasi Sistem Akuntabilitas Kinerja Pemerintah;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Sistem Informasi Perizinan;</w:t>
            </w:r>
            <w:r w:rsidRPr="00906369">
              <w:rPr>
                <w:rFonts w:ascii="Times New Roman" w:hAnsi="Times New Roman" w:cs="Times New Roman"/>
              </w:rPr>
              <w:tab/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Rapat Evaluasi yang dilaksanakan secara berkala;</w:t>
            </w:r>
          </w:p>
          <w:p w:rsidR="001C3BE9" w:rsidRPr="00906369" w:rsidRDefault="001C3BE9" w:rsidP="001C3BE9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Kotak saran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</w:tc>
      </w:tr>
    </w:tbl>
    <w:p w:rsidR="001C3BE9" w:rsidRPr="00906369" w:rsidRDefault="001C3BE9" w:rsidP="001C3BE9">
      <w:pPr>
        <w:jc w:val="center"/>
        <w:rPr>
          <w:rFonts w:ascii="Times New Roman" w:hAnsi="Times New Roman"/>
          <w:lang w:val="en-GB"/>
        </w:rPr>
      </w:pPr>
    </w:p>
    <w:p w:rsidR="001C3BE9" w:rsidRDefault="001C3BE9" w:rsidP="001C3BE9">
      <w:pPr>
        <w:ind w:left="567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Ditetapkan di</w:t>
      </w:r>
      <w:r>
        <w:rPr>
          <w:rFonts w:ascii="Times New Roman" w:hAnsi="Times New Roman"/>
          <w:lang w:val="en-GB"/>
        </w:rPr>
        <w:tab/>
        <w:t>: Purbalingga</w:t>
      </w:r>
    </w:p>
    <w:p w:rsidR="001C3BE9" w:rsidRDefault="001C3BE9" w:rsidP="001C3BE9">
      <w:pPr>
        <w:ind w:left="567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Pada tanggal</w:t>
      </w:r>
      <w:r>
        <w:rPr>
          <w:rFonts w:ascii="Times New Roman" w:hAnsi="Times New Roman"/>
          <w:lang w:val="en-GB"/>
        </w:rPr>
        <w:tab/>
        <w:t>: 30 Januari 2019</w:t>
      </w:r>
    </w:p>
    <w:p w:rsidR="001C3BE9" w:rsidRDefault="001C3BE9" w:rsidP="001C3BE9">
      <w:pPr>
        <w:ind w:left="5245"/>
        <w:jc w:val="center"/>
        <w:rPr>
          <w:rFonts w:ascii="Times New Roman" w:hAnsi="Times New Roman"/>
          <w:lang w:val="en-GB"/>
        </w:rPr>
      </w:pPr>
    </w:p>
    <w:p w:rsidR="001C3BE9" w:rsidRPr="00906369" w:rsidRDefault="001C3BE9" w:rsidP="001C3BE9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Plt. Kepala Dinas Penanaman Modal dan</w:t>
      </w:r>
    </w:p>
    <w:p w:rsidR="001C3BE9" w:rsidRPr="00906369" w:rsidRDefault="001C3BE9" w:rsidP="001C3BE9">
      <w:pPr>
        <w:ind w:left="5245"/>
        <w:jc w:val="center"/>
        <w:rPr>
          <w:rFonts w:ascii="Times New Roman" w:hAnsi="Times New Roman"/>
          <w:lang w:val="en-GB"/>
        </w:rPr>
      </w:pP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160655</wp:posOffset>
            </wp:positionV>
            <wp:extent cx="1222375" cy="1275715"/>
            <wp:effectExtent l="0" t="0" r="15875" b="19685"/>
            <wp:wrapNone/>
            <wp:docPr id="46" name="Picture 43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508635</wp:posOffset>
            </wp:positionV>
            <wp:extent cx="697230" cy="1148080"/>
            <wp:effectExtent l="0" t="0" r="0" b="0"/>
            <wp:wrapNone/>
            <wp:docPr id="47" name="Picture 44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6369">
        <w:rPr>
          <w:rFonts w:ascii="Times New Roman" w:hAnsi="Times New Roman"/>
          <w:lang w:val="en-GB"/>
        </w:rPr>
        <w:t>Pelayanan Terpadu Satu Pintu</w:t>
      </w:r>
    </w:p>
    <w:p w:rsidR="001C3BE9" w:rsidRPr="00906369" w:rsidRDefault="001C3BE9" w:rsidP="001C3BE9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Kabupaten Purbalingga</w:t>
      </w:r>
    </w:p>
    <w:p w:rsidR="001C3BE9" w:rsidRPr="00906369" w:rsidRDefault="001C3BE9" w:rsidP="001C3BE9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Sekretaris</w:t>
      </w:r>
    </w:p>
    <w:p w:rsidR="001C3BE9" w:rsidRPr="00906369" w:rsidRDefault="001C3BE9" w:rsidP="001C3BE9">
      <w:pPr>
        <w:ind w:left="5245"/>
        <w:jc w:val="center"/>
        <w:rPr>
          <w:rFonts w:ascii="Times New Roman" w:hAnsi="Times New Roman"/>
          <w:lang w:val="en-GB"/>
        </w:rPr>
      </w:pPr>
    </w:p>
    <w:p w:rsidR="001C3BE9" w:rsidRPr="00906369" w:rsidRDefault="001C3BE9" w:rsidP="001C3BE9">
      <w:pPr>
        <w:ind w:left="5245"/>
        <w:jc w:val="center"/>
        <w:rPr>
          <w:rFonts w:ascii="Times New Roman" w:hAnsi="Times New Roman"/>
          <w:lang w:val="en-GB"/>
        </w:rPr>
      </w:pPr>
    </w:p>
    <w:p w:rsidR="001C3BE9" w:rsidRPr="00906369" w:rsidRDefault="001C3BE9" w:rsidP="001C3BE9">
      <w:pPr>
        <w:ind w:left="5245"/>
        <w:jc w:val="center"/>
        <w:rPr>
          <w:rFonts w:ascii="Times New Roman" w:hAnsi="Times New Roman"/>
          <w:b/>
          <w:u w:val="single"/>
          <w:lang w:val="en-GB"/>
        </w:rPr>
      </w:pPr>
      <w:r w:rsidRPr="00906369">
        <w:rPr>
          <w:rFonts w:ascii="Times New Roman" w:hAnsi="Times New Roman"/>
          <w:b/>
          <w:u w:val="single"/>
          <w:lang w:val="en-GB"/>
        </w:rPr>
        <w:t>MUKODAM, S.Pt</w:t>
      </w:r>
    </w:p>
    <w:p w:rsidR="001C3BE9" w:rsidRPr="00906369" w:rsidRDefault="001C3BE9" w:rsidP="001C3BE9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NIP. 19700128 199603 1 001</w:t>
      </w: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sectPr w:rsidR="00F4386D" w:rsidSect="00F438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742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5EA6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D2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37D6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2AA5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6940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11B7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A751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E53D2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C024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322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03C0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B6BB9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692D8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4A172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0D2113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F52AC"/>
    <w:multiLevelType w:val="hybridMultilevel"/>
    <w:tmpl w:val="C67AD034"/>
    <w:lvl w:ilvl="0" w:tplc="DEBA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23898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695659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B1403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A01AD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3EC9"/>
    <w:multiLevelType w:val="hybridMultilevel"/>
    <w:tmpl w:val="E176FCA2"/>
    <w:lvl w:ilvl="0" w:tplc="B3EE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0A67D5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D714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238E6"/>
    <w:multiLevelType w:val="hybridMultilevel"/>
    <w:tmpl w:val="813E9D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056F7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11"/>
  </w:num>
  <w:num w:numId="5">
    <w:abstractNumId w:val="16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15"/>
  </w:num>
  <w:num w:numId="16">
    <w:abstractNumId w:val="25"/>
  </w:num>
  <w:num w:numId="17">
    <w:abstractNumId w:val="4"/>
  </w:num>
  <w:num w:numId="18">
    <w:abstractNumId w:val="12"/>
  </w:num>
  <w:num w:numId="19">
    <w:abstractNumId w:val="19"/>
  </w:num>
  <w:num w:numId="20">
    <w:abstractNumId w:val="20"/>
  </w:num>
  <w:num w:numId="21">
    <w:abstractNumId w:val="1"/>
  </w:num>
  <w:num w:numId="22">
    <w:abstractNumId w:val="17"/>
  </w:num>
  <w:num w:numId="23">
    <w:abstractNumId w:val="23"/>
  </w:num>
  <w:num w:numId="24">
    <w:abstractNumId w:val="24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20"/>
  <w:drawingGridHorizontalSpacing w:val="120"/>
  <w:displayHorizontalDrawingGridEvery w:val="2"/>
  <w:characterSpacingControl w:val="doNotCompress"/>
  <w:compat/>
  <w:rsids>
    <w:rsidRoot w:val="00F4386D"/>
    <w:rsid w:val="001C3BE9"/>
    <w:rsid w:val="00243905"/>
    <w:rsid w:val="004833D1"/>
    <w:rsid w:val="005B10BD"/>
    <w:rsid w:val="00983D2F"/>
    <w:rsid w:val="00F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Straight Arrow Connector 1"/>
        <o:r id="V:Rule3" type="connector" idref="#_x0000_s1053"/>
        <o:r id="V:Rule4" type="connector" idref="#_x0000_s1028"/>
        <o:r id="V:Rule5" type="connector" idref="#_x0000_s1050"/>
        <o:r id="V:Rule6" type="connector" idref="#_x0000_s1048"/>
        <o:r id="V:Rule7" type="connector" idref="#_x0000_s1033"/>
        <o:r id="V:Rule8" type="connector" idref="#_x0000_s1051"/>
        <o:r id="V:Rule9" type="connector" idref="#_x0000_s1052"/>
        <o:r id="V:Rule10" type="connector" idref="#_x0000_s1034"/>
        <o:r id="V:Rule11" type="connector" idref="#_x0000_s1057"/>
        <o:r id="V:Rule12" type="connector" idref="#_x0000_s1056"/>
        <o:r id="V:Rule13" type="connector" idref="#_x0000_s1055"/>
        <o:r id="V:Rule14" type="connector" idref="#_x0000_s1049"/>
        <o:r id="V:Rule15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38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6D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4386D"/>
    <w:pPr>
      <w:spacing w:line="288" w:lineRule="auto"/>
      <w:jc w:val="center"/>
    </w:pPr>
    <w:rPr>
      <w:rFonts w:ascii="Arial Narrow" w:hAnsi="Arial Narrow"/>
      <w:lang w:val="id-ID"/>
    </w:rPr>
  </w:style>
  <w:style w:type="character" w:customStyle="1" w:styleId="BodyTextChar">
    <w:name w:val="Body Text Char"/>
    <w:basedOn w:val="DefaultParagraphFont"/>
    <w:link w:val="BodyText"/>
    <w:rsid w:val="00F4386D"/>
    <w:rPr>
      <w:rFonts w:ascii="Arial Narrow" w:eastAsia="Times New Roman" w:hAnsi="Arial Narrow" w:cs="Times New Roman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F4386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F43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ptsppb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everywhere</dc:creator>
  <cp:lastModifiedBy>everywhere</cp:lastModifiedBy>
  <cp:revision>2</cp:revision>
  <dcterms:created xsi:type="dcterms:W3CDTF">2019-09-05T16:57:00Z</dcterms:created>
  <dcterms:modified xsi:type="dcterms:W3CDTF">2019-09-05T16:57:00Z</dcterms:modified>
</cp:coreProperties>
</file>