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C8" w:rsidRPr="003C2109" w:rsidRDefault="00BA58C8" w:rsidP="00BA58C8">
      <w:pPr>
        <w:spacing w:line="360" w:lineRule="auto"/>
        <w:jc w:val="center"/>
        <w:rPr>
          <w:b/>
          <w:lang w:val="fi-FI"/>
        </w:rPr>
      </w:pPr>
      <w:r w:rsidRPr="003C2109">
        <w:rPr>
          <w:b/>
          <w:lang w:val="fi-FI"/>
        </w:rPr>
        <w:t>Tabel 56</w:t>
      </w:r>
    </w:p>
    <w:p w:rsidR="00BA58C8" w:rsidRPr="003C2109" w:rsidRDefault="00BA58C8" w:rsidP="00BA58C8">
      <w:pPr>
        <w:spacing w:line="360" w:lineRule="auto"/>
        <w:jc w:val="center"/>
        <w:rPr>
          <w:b/>
        </w:rPr>
      </w:pPr>
      <w:r w:rsidRPr="003C2109">
        <w:rPr>
          <w:b/>
          <w:lang w:val="fi-FI"/>
        </w:rPr>
        <w:t>Data Kinerja Rumah Sakit Tahun 201</w:t>
      </w:r>
      <w:r w:rsidRPr="003C2109">
        <w:rPr>
          <w:b/>
          <w:lang w:val="id-ID"/>
        </w:rPr>
        <w:t>8</w:t>
      </w:r>
    </w:p>
    <w:p w:rsidR="00BA58C8" w:rsidRPr="003C2109" w:rsidRDefault="00BA58C8" w:rsidP="00BA58C8">
      <w:pPr>
        <w:jc w:val="center"/>
        <w:rPr>
          <w:lang w:val="sv-SE"/>
        </w:rPr>
      </w:pPr>
    </w:p>
    <w:tbl>
      <w:tblPr>
        <w:tblpPr w:leftFromText="180" w:rightFromText="180" w:vertAnchor="page" w:horzAnchor="margin" w:tblpXSpec="center" w:tblpY="2363"/>
        <w:tblW w:w="14341" w:type="dxa"/>
        <w:tblLayout w:type="fixed"/>
        <w:tblLook w:val="04A0" w:firstRow="1" w:lastRow="0" w:firstColumn="1" w:lastColumn="0" w:noHBand="0" w:noVBand="1"/>
      </w:tblPr>
      <w:tblGrid>
        <w:gridCol w:w="3049"/>
        <w:gridCol w:w="2062"/>
        <w:gridCol w:w="1859"/>
        <w:gridCol w:w="2091"/>
        <w:gridCol w:w="2028"/>
        <w:gridCol w:w="1626"/>
        <w:gridCol w:w="1626"/>
      </w:tblGrid>
      <w:tr w:rsidR="00BA58C8" w:rsidRPr="003C2109" w:rsidTr="00BA58C8">
        <w:trPr>
          <w:trHeight w:val="760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A58C8" w:rsidRPr="003C2109" w:rsidRDefault="00BA58C8" w:rsidP="00BA58C8">
            <w:pPr>
              <w:jc w:val="center"/>
              <w:rPr>
                <w:b/>
                <w:bCs/>
              </w:rPr>
            </w:pPr>
            <w:r w:rsidRPr="003C2109">
              <w:rPr>
                <w:b/>
                <w:bCs/>
              </w:rPr>
              <w:t>BULAN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58C8" w:rsidRPr="003C2109" w:rsidRDefault="00BA58C8" w:rsidP="00BA58C8">
            <w:pPr>
              <w:jc w:val="center"/>
              <w:rPr>
                <w:b/>
                <w:bCs/>
              </w:rPr>
            </w:pPr>
            <w:r w:rsidRPr="003C2109">
              <w:rPr>
                <w:b/>
                <w:bCs/>
              </w:rPr>
              <w:t xml:space="preserve">BOR </w:t>
            </w:r>
          </w:p>
          <w:p w:rsidR="00BA58C8" w:rsidRPr="003C2109" w:rsidRDefault="00BA58C8" w:rsidP="00BA58C8">
            <w:pPr>
              <w:jc w:val="center"/>
              <w:rPr>
                <w:b/>
                <w:bCs/>
              </w:rPr>
            </w:pPr>
            <w:r w:rsidRPr="003C2109">
              <w:rPr>
                <w:b/>
                <w:bCs/>
              </w:rPr>
              <w:t>(%)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58C8" w:rsidRPr="003C2109" w:rsidRDefault="00BA58C8" w:rsidP="00BA58C8">
            <w:pPr>
              <w:jc w:val="center"/>
              <w:rPr>
                <w:b/>
                <w:bCs/>
              </w:rPr>
            </w:pPr>
            <w:r w:rsidRPr="003C2109">
              <w:rPr>
                <w:b/>
                <w:bCs/>
              </w:rPr>
              <w:t>LOS (</w:t>
            </w:r>
            <w:proofErr w:type="spellStart"/>
            <w:r w:rsidRPr="003C2109">
              <w:rPr>
                <w:b/>
                <w:bCs/>
              </w:rPr>
              <w:t>hari</w:t>
            </w:r>
            <w:proofErr w:type="spellEnd"/>
            <w:r w:rsidRPr="003C2109">
              <w:rPr>
                <w:b/>
                <w:bCs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58C8" w:rsidRPr="003C2109" w:rsidRDefault="00BA58C8" w:rsidP="00BA58C8">
            <w:pPr>
              <w:jc w:val="center"/>
              <w:rPr>
                <w:b/>
                <w:bCs/>
              </w:rPr>
            </w:pPr>
            <w:r w:rsidRPr="003C2109">
              <w:rPr>
                <w:b/>
                <w:bCs/>
              </w:rPr>
              <w:t>TOI (</w:t>
            </w:r>
            <w:proofErr w:type="spellStart"/>
            <w:r w:rsidRPr="003C2109">
              <w:rPr>
                <w:b/>
                <w:bCs/>
              </w:rPr>
              <w:t>hari</w:t>
            </w:r>
            <w:proofErr w:type="spellEnd"/>
            <w:r w:rsidRPr="003C2109">
              <w:rPr>
                <w:b/>
                <w:bCs/>
              </w:rPr>
              <w:t>)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58C8" w:rsidRPr="003C2109" w:rsidRDefault="00BA58C8" w:rsidP="00BA58C8">
            <w:pPr>
              <w:jc w:val="center"/>
              <w:rPr>
                <w:b/>
                <w:bCs/>
              </w:rPr>
            </w:pPr>
            <w:r w:rsidRPr="003C2109">
              <w:rPr>
                <w:b/>
                <w:bCs/>
              </w:rPr>
              <w:t>BTO</w:t>
            </w:r>
          </w:p>
          <w:p w:rsidR="00BA58C8" w:rsidRPr="003C2109" w:rsidRDefault="00BA58C8" w:rsidP="00BA58C8">
            <w:pPr>
              <w:jc w:val="center"/>
              <w:rPr>
                <w:b/>
                <w:bCs/>
              </w:rPr>
            </w:pPr>
            <w:r w:rsidRPr="003C2109">
              <w:rPr>
                <w:b/>
                <w:bCs/>
              </w:rPr>
              <w:t>(kali)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58C8" w:rsidRPr="003C2109" w:rsidRDefault="00BA58C8" w:rsidP="00BA58C8">
            <w:pPr>
              <w:jc w:val="center"/>
              <w:rPr>
                <w:b/>
                <w:bCs/>
              </w:rPr>
            </w:pPr>
            <w:r w:rsidRPr="003C2109">
              <w:rPr>
                <w:b/>
                <w:bCs/>
              </w:rPr>
              <w:t>NDR (‰)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58C8" w:rsidRPr="003C2109" w:rsidRDefault="00BA58C8" w:rsidP="00BA58C8">
            <w:pPr>
              <w:jc w:val="center"/>
              <w:rPr>
                <w:b/>
                <w:bCs/>
              </w:rPr>
            </w:pPr>
            <w:r w:rsidRPr="003C2109">
              <w:rPr>
                <w:b/>
                <w:bCs/>
              </w:rPr>
              <w:t>GDR (‰)</w:t>
            </w:r>
          </w:p>
        </w:tc>
      </w:tr>
      <w:tr w:rsidR="00BA58C8" w:rsidRPr="003C2109" w:rsidTr="00BA58C8">
        <w:trPr>
          <w:trHeight w:val="347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</w:pPr>
            <w:proofErr w:type="spellStart"/>
            <w:r w:rsidRPr="003C2109">
              <w:t>Januari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66,41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3,</w:t>
            </w:r>
            <w:r w:rsidRPr="003C2109">
              <w:rPr>
                <w:lang w:val="id-ID"/>
              </w:rPr>
              <w:t>38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1,</w:t>
            </w:r>
            <w:r w:rsidRPr="003C2109">
              <w:rPr>
                <w:lang w:val="id-ID"/>
              </w:rPr>
              <w:t>63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6,</w:t>
            </w:r>
            <w:r w:rsidRPr="003C2109">
              <w:rPr>
                <w:lang w:val="id-ID"/>
              </w:rPr>
              <w:t>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20,28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43,10</w:t>
            </w:r>
          </w:p>
        </w:tc>
      </w:tr>
      <w:tr w:rsidR="00BA58C8" w:rsidRPr="003C2109" w:rsidTr="00BA58C8">
        <w:trPr>
          <w:trHeight w:val="347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</w:pPr>
            <w:proofErr w:type="spellStart"/>
            <w:r w:rsidRPr="003C2109">
              <w:t>Pebruari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63,62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3,</w:t>
            </w:r>
            <w:r w:rsidRPr="003C2109">
              <w:rPr>
                <w:lang w:val="id-ID"/>
              </w:rPr>
              <w:t>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1,</w:t>
            </w:r>
            <w:r w:rsidRPr="003C2109">
              <w:rPr>
                <w:lang w:val="id-ID"/>
              </w:rPr>
              <w:t>89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5,</w:t>
            </w:r>
            <w:r w:rsidRPr="003C2109">
              <w:rPr>
                <w:lang w:val="id-ID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19,16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44,31</w:t>
            </w:r>
          </w:p>
        </w:tc>
      </w:tr>
      <w:tr w:rsidR="00BA58C8" w:rsidRPr="003C2109" w:rsidTr="00BA58C8">
        <w:trPr>
          <w:trHeight w:val="33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</w:pPr>
            <w:proofErr w:type="spellStart"/>
            <w:r w:rsidRPr="003C2109">
              <w:t>Maret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69,98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3,</w:t>
            </w:r>
            <w:r w:rsidRPr="003C2109">
              <w:rPr>
                <w:lang w:val="id-ID"/>
              </w:rPr>
              <w:t>42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1,</w:t>
            </w:r>
            <w:r w:rsidRPr="003C2109">
              <w:rPr>
                <w:lang w:val="id-ID"/>
              </w:rPr>
              <w:t>39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6,</w:t>
            </w:r>
            <w:r w:rsidRPr="003C2109">
              <w:rPr>
                <w:lang w:val="id-ID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2</w:t>
            </w:r>
            <w:r w:rsidRPr="003C2109">
              <w:rPr>
                <w:lang w:val="id-ID"/>
              </w:rPr>
              <w:t>0,01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40,02</w:t>
            </w:r>
          </w:p>
        </w:tc>
      </w:tr>
      <w:tr w:rsidR="00BA58C8" w:rsidRPr="003C2109" w:rsidTr="00BA58C8">
        <w:trPr>
          <w:trHeight w:val="33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</w:pPr>
            <w:r w:rsidRPr="003C2109">
              <w:t>April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64,53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3,</w:t>
            </w:r>
            <w:r w:rsidRPr="003C2109">
              <w:rPr>
                <w:lang w:val="id-ID"/>
              </w:rPr>
              <w:t>41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1,</w:t>
            </w:r>
            <w:r w:rsidRPr="003C2109">
              <w:rPr>
                <w:lang w:val="id-ID"/>
              </w:rPr>
              <w:t>79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5,</w:t>
            </w:r>
            <w:r w:rsidRPr="003C2109">
              <w:rPr>
                <w:lang w:val="id-ID"/>
              </w:rPr>
              <w:t>93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16,25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42,45</w:t>
            </w:r>
          </w:p>
        </w:tc>
      </w:tr>
      <w:tr w:rsidR="00BA58C8" w:rsidRPr="003C2109" w:rsidTr="00BA58C8">
        <w:trPr>
          <w:trHeight w:val="33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</w:pPr>
            <w:r w:rsidRPr="003C2109">
              <w:t>Mei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62,18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3,5</w:t>
            </w:r>
            <w:r w:rsidRPr="003C2109">
              <w:rPr>
                <w:lang w:val="id-ID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2,02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5,85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16,02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37,02</w:t>
            </w:r>
          </w:p>
        </w:tc>
      </w:tr>
      <w:tr w:rsidR="00BA58C8" w:rsidRPr="003C2109" w:rsidTr="00BA58C8">
        <w:trPr>
          <w:trHeight w:val="33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</w:pPr>
            <w:proofErr w:type="spellStart"/>
            <w:r w:rsidRPr="003C2109">
              <w:t>Juni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55,90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3,</w:t>
            </w:r>
            <w:r w:rsidRPr="003C2109">
              <w:rPr>
                <w:lang w:val="id-ID"/>
              </w:rPr>
              <w:t>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2,</w:t>
            </w:r>
            <w:r w:rsidRPr="003C2109">
              <w:rPr>
                <w:lang w:val="id-ID"/>
              </w:rPr>
              <w:t>43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5,</w:t>
            </w:r>
            <w:r w:rsidRPr="003C2109">
              <w:rPr>
                <w:lang w:val="id-ID"/>
              </w:rPr>
              <w:t>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2</w:t>
            </w:r>
            <w:r w:rsidRPr="003C2109">
              <w:rPr>
                <w:lang w:val="id-ID"/>
              </w:rPr>
              <w:t>2,60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41,71</w:t>
            </w:r>
          </w:p>
        </w:tc>
      </w:tr>
      <w:tr w:rsidR="00BA58C8" w:rsidRPr="003C2109" w:rsidTr="00BA58C8">
        <w:trPr>
          <w:trHeight w:val="33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</w:pPr>
            <w:proofErr w:type="spellStart"/>
            <w:r w:rsidRPr="003C2109">
              <w:t>Juli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67,44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3,</w:t>
            </w:r>
            <w:r w:rsidRPr="003C2109">
              <w:rPr>
                <w:lang w:val="id-ID"/>
              </w:rPr>
              <w:t>42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1,</w:t>
            </w:r>
            <w:r w:rsidRPr="003C2109">
              <w:rPr>
                <w:lang w:val="id-ID"/>
              </w:rPr>
              <w:t>59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6,</w:t>
            </w:r>
            <w:r w:rsidRPr="003C2109">
              <w:rPr>
                <w:lang w:val="id-ID"/>
              </w:rPr>
              <w:t>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1</w:t>
            </w:r>
            <w:r w:rsidRPr="003C2109">
              <w:rPr>
                <w:lang w:val="id-ID"/>
              </w:rPr>
              <w:t>4,46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37,69</w:t>
            </w:r>
          </w:p>
        </w:tc>
      </w:tr>
      <w:tr w:rsidR="00BA58C8" w:rsidRPr="003C2109" w:rsidTr="00BA58C8">
        <w:trPr>
          <w:trHeight w:val="33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</w:pPr>
            <w:proofErr w:type="spellStart"/>
            <w:r w:rsidRPr="003C2109">
              <w:t>Agustus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58,93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3,2</w:t>
            </w:r>
            <w:r w:rsidRPr="003C2109">
              <w:rPr>
                <w:lang w:val="id-ID"/>
              </w:rPr>
              <w:t>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2,14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5,94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1</w:t>
            </w:r>
            <w:r w:rsidRPr="003C2109">
              <w:rPr>
                <w:lang w:val="id-ID"/>
              </w:rPr>
              <w:t>7,62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44,05</w:t>
            </w:r>
          </w:p>
        </w:tc>
      </w:tr>
      <w:tr w:rsidR="00BA58C8" w:rsidRPr="003C2109" w:rsidTr="00BA58C8">
        <w:trPr>
          <w:trHeight w:val="33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</w:pPr>
            <w:r w:rsidRPr="003C2109">
              <w:t>September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62,48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3,2</w:t>
            </w:r>
            <w:r w:rsidRPr="003C2109">
              <w:rPr>
                <w:lang w:val="id-ID"/>
              </w:rPr>
              <w:t>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1,</w:t>
            </w:r>
            <w:r w:rsidRPr="003C2109">
              <w:rPr>
                <w:lang w:val="id-ID"/>
              </w:rPr>
              <w:t>87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6,01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1</w:t>
            </w:r>
            <w:r w:rsidRPr="003C2109">
              <w:rPr>
                <w:lang w:val="id-ID"/>
              </w:rPr>
              <w:t>8,52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42,33</w:t>
            </w:r>
          </w:p>
        </w:tc>
      </w:tr>
      <w:tr w:rsidR="00BA58C8" w:rsidRPr="003C2109" w:rsidTr="00BA58C8">
        <w:trPr>
          <w:trHeight w:val="33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</w:pPr>
            <w:proofErr w:type="spellStart"/>
            <w:r w:rsidRPr="003C2109">
              <w:t>Oktober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59,05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3,</w:t>
            </w:r>
            <w:r w:rsidRPr="003C2109">
              <w:rPr>
                <w:lang w:val="id-ID"/>
              </w:rPr>
              <w:t>27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2,11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6,02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18,76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43,</w:t>
            </w:r>
            <w:r w:rsidRPr="003C2109">
              <w:rPr>
                <w:lang w:val="id-ID"/>
              </w:rPr>
              <w:t>94</w:t>
            </w:r>
          </w:p>
        </w:tc>
      </w:tr>
      <w:tr w:rsidR="00BA58C8" w:rsidRPr="003C2109" w:rsidTr="00BA58C8">
        <w:trPr>
          <w:trHeight w:val="33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</w:pPr>
            <w:proofErr w:type="spellStart"/>
            <w:r w:rsidRPr="003C2109">
              <w:t>Nopember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66,25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3,</w:t>
            </w:r>
            <w:r w:rsidRPr="003C2109">
              <w:rPr>
                <w:lang w:val="id-ID"/>
              </w:rPr>
              <w:t>35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1,</w:t>
            </w:r>
            <w:r w:rsidRPr="003C2109">
              <w:rPr>
                <w:lang w:val="id-ID"/>
              </w:rPr>
              <w:t>65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6,</w:t>
            </w:r>
            <w:r w:rsidRPr="003C2109">
              <w:rPr>
                <w:lang w:val="id-ID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19,84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42,82</w:t>
            </w:r>
          </w:p>
        </w:tc>
      </w:tr>
      <w:tr w:rsidR="00BA58C8" w:rsidRPr="003C2109" w:rsidTr="00BA58C8">
        <w:trPr>
          <w:trHeight w:val="330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</w:pPr>
            <w:proofErr w:type="spellStart"/>
            <w:r w:rsidRPr="003C2109">
              <w:t>Desember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62,80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3,</w:t>
            </w:r>
            <w:r w:rsidRPr="003C2109">
              <w:rPr>
                <w:lang w:val="id-ID"/>
              </w:rPr>
              <w:t>41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1,</w:t>
            </w:r>
            <w:r w:rsidRPr="003C2109">
              <w:rPr>
                <w:lang w:val="id-ID"/>
              </w:rPr>
              <w:t>94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5,96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t>2</w:t>
            </w:r>
            <w:r w:rsidRPr="003C2109">
              <w:rPr>
                <w:lang w:val="id-ID"/>
              </w:rPr>
              <w:t>4,18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8C8" w:rsidRPr="003C2109" w:rsidRDefault="00BA58C8" w:rsidP="00BA58C8">
            <w:pPr>
              <w:spacing w:line="360" w:lineRule="auto"/>
              <w:jc w:val="center"/>
              <w:rPr>
                <w:lang w:val="id-ID"/>
              </w:rPr>
            </w:pPr>
            <w:r w:rsidRPr="003C2109">
              <w:rPr>
                <w:lang w:val="id-ID"/>
              </w:rPr>
              <w:t>46,75</w:t>
            </w:r>
          </w:p>
        </w:tc>
      </w:tr>
    </w:tbl>
    <w:p w:rsidR="00BA58C8" w:rsidRPr="003C2109" w:rsidRDefault="00BA58C8" w:rsidP="00BA58C8">
      <w:pPr>
        <w:rPr>
          <w:lang w:val="sv-SE"/>
        </w:rPr>
      </w:pPr>
    </w:p>
    <w:p w:rsidR="00BA58C8" w:rsidRPr="003C2109" w:rsidRDefault="00BA58C8" w:rsidP="00BA58C8">
      <w:pPr>
        <w:spacing w:after="200" w:line="276" w:lineRule="auto"/>
        <w:rPr>
          <w:lang w:val="id-ID"/>
        </w:rPr>
      </w:pPr>
      <w:r w:rsidRPr="003C2109">
        <w:rPr>
          <w:lang w:val="id-ID"/>
        </w:rPr>
        <w:br w:type="page"/>
      </w:r>
    </w:p>
    <w:p w:rsidR="00BA58C8" w:rsidRPr="003C2109" w:rsidRDefault="00BA58C8" w:rsidP="00BA58C8">
      <w:pPr>
        <w:rPr>
          <w:lang w:val="id-ID"/>
        </w:rPr>
      </w:pPr>
      <w:bookmarkStart w:id="0" w:name="_GoBack"/>
      <w:r w:rsidRPr="003C2109">
        <w:rPr>
          <w:noProof/>
        </w:rPr>
        <w:lastRenderedPageBreak/>
        <w:drawing>
          <wp:inline distT="0" distB="0" distL="0" distR="0" wp14:anchorId="7D7FBBF9" wp14:editId="285B39BE">
            <wp:extent cx="11126912" cy="5054885"/>
            <wp:effectExtent l="0" t="0" r="17780" b="1270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8D4853" w:rsidRPr="00BA58C8" w:rsidRDefault="00BA58C8" w:rsidP="00BA58C8">
      <w:pPr>
        <w:spacing w:after="200" w:line="276" w:lineRule="auto"/>
        <w:rPr>
          <w:lang w:val="en-ID"/>
        </w:rPr>
      </w:pPr>
    </w:p>
    <w:sectPr w:rsidR="008D4853" w:rsidRPr="00BA58C8" w:rsidSect="00BA58C8">
      <w:pgSz w:w="18711" w:h="12242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C8"/>
    <w:rsid w:val="0019438A"/>
    <w:rsid w:val="00AC1A09"/>
    <w:rsid w:val="00B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BOR (%)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Januari</c:v>
                </c:pt>
                <c:pt idx="1">
                  <c:v>Pebruari</c:v>
                </c:pt>
                <c:pt idx="2">
                  <c:v>Maret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Nopember</c:v>
                </c:pt>
                <c:pt idx="11">
                  <c:v>Desember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66.410000000000011</c:v>
                </c:pt>
                <c:pt idx="1">
                  <c:v>63.620000000000005</c:v>
                </c:pt>
                <c:pt idx="2">
                  <c:v>69.98</c:v>
                </c:pt>
                <c:pt idx="3">
                  <c:v>64.53</c:v>
                </c:pt>
                <c:pt idx="4">
                  <c:v>62.18</c:v>
                </c:pt>
                <c:pt idx="5">
                  <c:v>55.9</c:v>
                </c:pt>
                <c:pt idx="6">
                  <c:v>67.440000000000012</c:v>
                </c:pt>
                <c:pt idx="7">
                  <c:v>58.93</c:v>
                </c:pt>
                <c:pt idx="8">
                  <c:v>62.48</c:v>
                </c:pt>
                <c:pt idx="9">
                  <c:v>59.05</c:v>
                </c:pt>
                <c:pt idx="10">
                  <c:v>66.25</c:v>
                </c:pt>
                <c:pt idx="11">
                  <c:v>62.8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LOS (hari)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Januari</c:v>
                </c:pt>
                <c:pt idx="1">
                  <c:v>Pebruari</c:v>
                </c:pt>
                <c:pt idx="2">
                  <c:v>Maret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Nopember</c:v>
                </c:pt>
                <c:pt idx="11">
                  <c:v>Desember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3.38</c:v>
                </c:pt>
                <c:pt idx="1">
                  <c:v>3.4</c:v>
                </c:pt>
                <c:pt idx="2">
                  <c:v>3.42</c:v>
                </c:pt>
                <c:pt idx="3">
                  <c:v>3.4099999999999997</c:v>
                </c:pt>
                <c:pt idx="4">
                  <c:v>3.5</c:v>
                </c:pt>
                <c:pt idx="5">
                  <c:v>3.2</c:v>
                </c:pt>
                <c:pt idx="6">
                  <c:v>3.42</c:v>
                </c:pt>
                <c:pt idx="7">
                  <c:v>3.27</c:v>
                </c:pt>
                <c:pt idx="8">
                  <c:v>3.2600000000000002</c:v>
                </c:pt>
                <c:pt idx="9">
                  <c:v>3.27</c:v>
                </c:pt>
                <c:pt idx="10">
                  <c:v>3.3499999999999996</c:v>
                </c:pt>
                <c:pt idx="11">
                  <c:v>3.4099999999999997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TOI (Hari)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Januari</c:v>
                </c:pt>
                <c:pt idx="1">
                  <c:v>Pebruari</c:v>
                </c:pt>
                <c:pt idx="2">
                  <c:v>Maret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Nopember</c:v>
                </c:pt>
                <c:pt idx="11">
                  <c:v>Desember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1.6300000000000001</c:v>
                </c:pt>
                <c:pt idx="1">
                  <c:v>1.8900000000000001</c:v>
                </c:pt>
                <c:pt idx="2">
                  <c:v>1.3900000000000001</c:v>
                </c:pt>
                <c:pt idx="3">
                  <c:v>1.79</c:v>
                </c:pt>
                <c:pt idx="4">
                  <c:v>2.02</c:v>
                </c:pt>
                <c:pt idx="5">
                  <c:v>2.4299999999999997</c:v>
                </c:pt>
                <c:pt idx="6">
                  <c:v>1.59</c:v>
                </c:pt>
                <c:pt idx="7">
                  <c:v>2.14</c:v>
                </c:pt>
                <c:pt idx="8">
                  <c:v>1.87</c:v>
                </c:pt>
                <c:pt idx="9">
                  <c:v>2.11</c:v>
                </c:pt>
                <c:pt idx="10">
                  <c:v>1.6500000000000001</c:v>
                </c:pt>
                <c:pt idx="11">
                  <c:v>1.9400000000000002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BTO (kali)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Januari</c:v>
                </c:pt>
                <c:pt idx="1">
                  <c:v>Pebruari</c:v>
                </c:pt>
                <c:pt idx="2">
                  <c:v>Maret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Nopember</c:v>
                </c:pt>
                <c:pt idx="11">
                  <c:v>Desember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6.39</c:v>
                </c:pt>
                <c:pt idx="1">
                  <c:v>5.4</c:v>
                </c:pt>
                <c:pt idx="2">
                  <c:v>6.6899999999999995</c:v>
                </c:pt>
                <c:pt idx="3">
                  <c:v>5.9300000000000006</c:v>
                </c:pt>
                <c:pt idx="4">
                  <c:v>5.85</c:v>
                </c:pt>
                <c:pt idx="5">
                  <c:v>5.44</c:v>
                </c:pt>
                <c:pt idx="6">
                  <c:v>6.35</c:v>
                </c:pt>
                <c:pt idx="7">
                  <c:v>5.94</c:v>
                </c:pt>
                <c:pt idx="8">
                  <c:v>6.01</c:v>
                </c:pt>
                <c:pt idx="9">
                  <c:v>6.02</c:v>
                </c:pt>
                <c:pt idx="10">
                  <c:v>6.1499999999999995</c:v>
                </c:pt>
                <c:pt idx="11">
                  <c:v>5.96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NDR (%)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Januari</c:v>
                </c:pt>
                <c:pt idx="1">
                  <c:v>Pebruari</c:v>
                </c:pt>
                <c:pt idx="2">
                  <c:v>Maret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Nopember</c:v>
                </c:pt>
                <c:pt idx="11">
                  <c:v>Desember</c:v>
                </c:pt>
              </c:strCache>
            </c:strRef>
          </c:cat>
          <c:val>
            <c:numRef>
              <c:f>Sheet1!$F$2:$F$13</c:f>
              <c:numCache>
                <c:formatCode>General</c:formatCode>
                <c:ptCount val="12"/>
                <c:pt idx="0">
                  <c:v>20.279999999999998</c:v>
                </c:pt>
                <c:pt idx="1">
                  <c:v>19.16</c:v>
                </c:pt>
                <c:pt idx="2">
                  <c:v>20.010000000000005</c:v>
                </c:pt>
                <c:pt idx="3">
                  <c:v>16.25</c:v>
                </c:pt>
                <c:pt idx="4">
                  <c:v>16.02</c:v>
                </c:pt>
                <c:pt idx="5">
                  <c:v>22.6</c:v>
                </c:pt>
                <c:pt idx="6">
                  <c:v>14.46</c:v>
                </c:pt>
                <c:pt idx="7">
                  <c:v>17.62</c:v>
                </c:pt>
                <c:pt idx="8">
                  <c:v>18.52</c:v>
                </c:pt>
                <c:pt idx="9">
                  <c:v>18.760000000000002</c:v>
                </c:pt>
                <c:pt idx="10">
                  <c:v>19.84</c:v>
                </c:pt>
                <c:pt idx="11">
                  <c:v>24.18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GDR (%)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Januari</c:v>
                </c:pt>
                <c:pt idx="1">
                  <c:v>Pebruari</c:v>
                </c:pt>
                <c:pt idx="2">
                  <c:v>Maret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Nopember</c:v>
                </c:pt>
                <c:pt idx="11">
                  <c:v>Desember</c:v>
                </c:pt>
              </c:strCache>
            </c:strRef>
          </c:cat>
          <c:val>
            <c:numRef>
              <c:f>Sheet1!$G$2:$G$13</c:f>
              <c:numCache>
                <c:formatCode>General</c:formatCode>
                <c:ptCount val="12"/>
                <c:pt idx="0">
                  <c:v>43.1</c:v>
                </c:pt>
                <c:pt idx="1">
                  <c:v>44.309999999999995</c:v>
                </c:pt>
                <c:pt idx="2">
                  <c:v>40.020000000000003</c:v>
                </c:pt>
                <c:pt idx="3">
                  <c:v>42.449999999999996</c:v>
                </c:pt>
                <c:pt idx="4">
                  <c:v>37.020000000000003</c:v>
                </c:pt>
                <c:pt idx="5">
                  <c:v>41.71</c:v>
                </c:pt>
                <c:pt idx="6">
                  <c:v>37.690000000000005</c:v>
                </c:pt>
                <c:pt idx="7">
                  <c:v>44.05</c:v>
                </c:pt>
                <c:pt idx="8">
                  <c:v>42.33</c:v>
                </c:pt>
                <c:pt idx="9">
                  <c:v>43.94</c:v>
                </c:pt>
                <c:pt idx="10">
                  <c:v>42.82</c:v>
                </c:pt>
                <c:pt idx="11">
                  <c:v>46.75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5483776"/>
        <c:axId val="285485312"/>
      </c:barChart>
      <c:catAx>
        <c:axId val="285483776"/>
        <c:scaling>
          <c:orientation val="minMax"/>
        </c:scaling>
        <c:delete val="0"/>
        <c:axPos val="b"/>
        <c:majorTickMark val="out"/>
        <c:minorTickMark val="none"/>
        <c:tickLblPos val="nextTo"/>
        <c:crossAx val="285485312"/>
        <c:crosses val="autoZero"/>
        <c:auto val="1"/>
        <c:lblAlgn val="ctr"/>
        <c:lblOffset val="100"/>
        <c:noMultiLvlLbl val="0"/>
      </c:catAx>
      <c:valAx>
        <c:axId val="28548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5483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>HP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2019-04-24T06:43:00Z</dcterms:created>
  <dcterms:modified xsi:type="dcterms:W3CDTF">2019-04-24T06:44:00Z</dcterms:modified>
</cp:coreProperties>
</file>